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FC" w:rsidRDefault="00CA5887" w:rsidP="006D2DF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Программы кредитования для субъектов малого и среднего предпринимательства</w:t>
      </w:r>
      <w:r w:rsidR="006D2DFC" w:rsidRPr="006D2DFC">
        <w:rPr>
          <w:rFonts w:eastAsia="Times New Roman"/>
          <w:b/>
          <w:sz w:val="28"/>
          <w:szCs w:val="28"/>
        </w:rPr>
        <w:t xml:space="preserve"> АО «Корпорации МСП» и АО «МСП Банк»</w:t>
      </w:r>
    </w:p>
    <w:p w:rsidR="006D2DFC" w:rsidRPr="006D2DFC" w:rsidRDefault="006D2DFC" w:rsidP="006D2DF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6D2DFC" w:rsidRDefault="006D2DFC" w:rsidP="006D2DFC">
      <w:pPr>
        <w:shd w:val="clear" w:color="auto" w:fill="FFFFFF"/>
        <w:ind w:right="29" w:firstLine="851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 w:rsidRPr="00AB7CC1">
        <w:rPr>
          <w:color w:val="000000"/>
          <w:sz w:val="28"/>
          <w:szCs w:val="28"/>
        </w:rPr>
        <w:t>Акционерное общество «Федеральная корпорация по развитию малого и среднего предпринимательства» (</w:t>
      </w:r>
      <w:r>
        <w:rPr>
          <w:color w:val="000000"/>
          <w:sz w:val="28"/>
          <w:szCs w:val="28"/>
        </w:rPr>
        <w:t xml:space="preserve">далее - </w:t>
      </w:r>
      <w:r w:rsidRPr="00AB7CC1">
        <w:rPr>
          <w:color w:val="000000"/>
          <w:sz w:val="28"/>
          <w:szCs w:val="28"/>
        </w:rPr>
        <w:t>Корпорация МСП)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</w:t>
      </w:r>
      <w:r>
        <w:rPr>
          <w:color w:val="000000"/>
          <w:sz w:val="28"/>
          <w:szCs w:val="28"/>
        </w:rPr>
        <w:t xml:space="preserve"> июля </w:t>
      </w:r>
      <w:r w:rsidRPr="00AB7CC1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</w:t>
      </w:r>
      <w:r w:rsidRPr="00AB7CC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AB7CC1">
        <w:rPr>
          <w:color w:val="000000"/>
          <w:sz w:val="28"/>
          <w:szCs w:val="28"/>
        </w:rPr>
        <w:t xml:space="preserve">209-ФЗ </w:t>
      </w:r>
      <w:r w:rsidRPr="0013120E">
        <w:rPr>
          <w:color w:val="000000"/>
          <w:sz w:val="30"/>
          <w:szCs w:val="30"/>
          <w:shd w:val="clear" w:color="auto" w:fill="FFFFFF"/>
        </w:rPr>
        <w:t>«О развитии малого и среднего предпринимательства в Российской Федерации»</w:t>
      </w:r>
      <w:r>
        <w:rPr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6D2DFC" w:rsidRDefault="006D2DFC" w:rsidP="006D2DFC">
      <w:pPr>
        <w:shd w:val="clear" w:color="auto" w:fill="FFFFFF"/>
        <w:ind w:right="29" w:firstLine="851"/>
        <w:jc w:val="both"/>
        <w:rPr>
          <w:color w:val="000000"/>
          <w:sz w:val="30"/>
          <w:szCs w:val="30"/>
          <w:shd w:val="clear" w:color="auto" w:fill="FFFFFF"/>
        </w:rPr>
      </w:pPr>
    </w:p>
    <w:p w:rsidR="006D2DFC" w:rsidRDefault="006D2DFC" w:rsidP="006D2DFC">
      <w:pPr>
        <w:spacing w:line="228" w:lineRule="auto"/>
        <w:ind w:firstLine="709"/>
        <w:jc w:val="both"/>
        <w:rPr>
          <w:sz w:val="28"/>
          <w:szCs w:val="28"/>
        </w:rPr>
      </w:pPr>
      <w:r w:rsidRPr="0013120E">
        <w:rPr>
          <w:sz w:val="28"/>
          <w:szCs w:val="28"/>
        </w:rPr>
        <w:t>Основными целями деятельности Корпорации МСП являются: </w:t>
      </w:r>
      <w:r w:rsidRPr="0013120E">
        <w:rPr>
          <w:sz w:val="28"/>
          <w:szCs w:val="28"/>
        </w:rPr>
        <w:br/>
      </w:r>
      <w:r w:rsidRPr="0013120E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3120E">
        <w:rPr>
          <w:sz w:val="28"/>
          <w:szCs w:val="28"/>
        </w:rPr>
        <w:t>- оказание поддержки субъектам МСП и организациям, образующим инфраструктуру поддержки субъектов МСП; </w:t>
      </w:r>
    </w:p>
    <w:p w:rsidR="006D2DFC" w:rsidRDefault="006D2DFC" w:rsidP="006D2DFC">
      <w:pPr>
        <w:spacing w:line="228" w:lineRule="auto"/>
        <w:ind w:firstLine="720"/>
        <w:jc w:val="both"/>
        <w:rPr>
          <w:sz w:val="28"/>
          <w:szCs w:val="28"/>
        </w:rPr>
      </w:pPr>
      <w:r w:rsidRPr="0013120E">
        <w:rPr>
          <w:sz w:val="28"/>
          <w:szCs w:val="28"/>
        </w:rPr>
        <w:t>- привлечение денежных средств российских, иностранных и международных организаций в целях поддержки субъектов МСП;</w:t>
      </w:r>
    </w:p>
    <w:p w:rsidR="006D2DFC" w:rsidRDefault="006D2DFC" w:rsidP="006D2DFC">
      <w:pPr>
        <w:spacing w:line="228" w:lineRule="auto"/>
        <w:ind w:firstLine="720"/>
        <w:jc w:val="both"/>
        <w:rPr>
          <w:sz w:val="28"/>
          <w:szCs w:val="28"/>
        </w:rPr>
      </w:pPr>
      <w:r w:rsidRPr="0013120E">
        <w:rPr>
          <w:sz w:val="28"/>
          <w:szCs w:val="28"/>
        </w:rPr>
        <w:t>- организация информационного, маркетингового, финансового и юридического сопровождения инвестиционных проектов, реализуемых субъектами</w:t>
      </w:r>
      <w:r>
        <w:rPr>
          <w:sz w:val="28"/>
          <w:szCs w:val="28"/>
        </w:rPr>
        <w:t xml:space="preserve"> </w:t>
      </w:r>
      <w:r w:rsidRPr="0013120E">
        <w:rPr>
          <w:sz w:val="28"/>
          <w:szCs w:val="28"/>
        </w:rPr>
        <w:t>МСП;</w:t>
      </w:r>
    </w:p>
    <w:p w:rsidR="006D2DFC" w:rsidRDefault="006D2DFC" w:rsidP="006D2DFC">
      <w:pPr>
        <w:spacing w:line="228" w:lineRule="auto"/>
        <w:ind w:firstLine="720"/>
        <w:jc w:val="both"/>
        <w:rPr>
          <w:sz w:val="28"/>
          <w:szCs w:val="28"/>
        </w:rPr>
      </w:pPr>
      <w:r w:rsidRPr="0013120E">
        <w:rPr>
          <w:sz w:val="28"/>
          <w:szCs w:val="28"/>
        </w:rPr>
        <w:t> - 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</w:t>
      </w:r>
    </w:p>
    <w:p w:rsidR="006D2DFC" w:rsidRDefault="006D2DFC" w:rsidP="006D2DFC">
      <w:pPr>
        <w:spacing w:line="228" w:lineRule="auto"/>
        <w:ind w:firstLine="720"/>
        <w:jc w:val="both"/>
        <w:rPr>
          <w:sz w:val="28"/>
          <w:szCs w:val="28"/>
        </w:rPr>
      </w:pPr>
      <w:r w:rsidRPr="0013120E">
        <w:rPr>
          <w:sz w:val="28"/>
          <w:szCs w:val="28"/>
        </w:rPr>
        <w:t>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</w:t>
      </w:r>
    </w:p>
    <w:p w:rsidR="006D2DFC" w:rsidRDefault="006D2DFC" w:rsidP="006D2DFC">
      <w:pPr>
        <w:spacing w:line="228" w:lineRule="auto"/>
        <w:ind w:firstLine="720"/>
        <w:jc w:val="both"/>
        <w:rPr>
          <w:sz w:val="28"/>
          <w:szCs w:val="28"/>
        </w:rPr>
      </w:pPr>
      <w:r w:rsidRPr="0013120E">
        <w:rPr>
          <w:sz w:val="28"/>
          <w:szCs w:val="28"/>
        </w:rPr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6D2DFC" w:rsidRPr="0013120E" w:rsidRDefault="006D2DFC" w:rsidP="006D2DFC">
      <w:pPr>
        <w:spacing w:line="228" w:lineRule="auto"/>
        <w:ind w:firstLine="720"/>
        <w:jc w:val="both"/>
        <w:rPr>
          <w:sz w:val="28"/>
          <w:szCs w:val="28"/>
        </w:rPr>
      </w:pPr>
      <w:r w:rsidRPr="0013120E">
        <w:rPr>
          <w:sz w:val="28"/>
          <w:szCs w:val="28"/>
        </w:rPr>
        <w:t>Одной из важнейших задач Корпорации МСП является обеспечение субъектов малого и среднего предпринимательства (МСП) доступными кредитными ресурсами.</w:t>
      </w:r>
    </w:p>
    <w:p w:rsidR="006D2DFC" w:rsidRPr="00A852F3" w:rsidRDefault="006D2DFC" w:rsidP="006D2DFC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13120E">
        <w:rPr>
          <w:sz w:val="28"/>
          <w:szCs w:val="28"/>
        </w:rPr>
        <w:t>Совместно с Минэкономразвития России и Банком России Корпорация разработала </w:t>
      </w:r>
      <w:hyperlink r:id="rId5" w:tgtFrame="_blank" w:history="1">
        <w:r w:rsidRPr="0013120E">
          <w:rPr>
            <w:sz w:val="28"/>
            <w:szCs w:val="28"/>
          </w:rPr>
          <w:t>Программу стимулирования кредитования субъектов МСП</w:t>
        </w:r>
      </w:hyperlink>
      <w:r w:rsidRPr="0013120E">
        <w:rPr>
          <w:sz w:val="28"/>
          <w:szCs w:val="28"/>
        </w:rPr>
        <w:t>, реализующих проекты в приоритетных отраслях, которая фиксирует процентную ставку по кредитам в сумме не менее 5 млн</w:t>
      </w:r>
      <w:r>
        <w:rPr>
          <w:sz w:val="28"/>
          <w:szCs w:val="28"/>
        </w:rPr>
        <w:t>.</w:t>
      </w:r>
      <w:r w:rsidRPr="0013120E">
        <w:rPr>
          <w:sz w:val="28"/>
          <w:szCs w:val="28"/>
        </w:rPr>
        <w:t xml:space="preserve"> рублей для малых предприятий на уровне до 10,6% годовых, для средних предприятий – до 9,6% годовых</w:t>
      </w:r>
      <w:r>
        <w:rPr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 </w:t>
      </w:r>
      <w:r w:rsidRPr="00A852F3">
        <w:rPr>
          <w:rFonts w:eastAsia="Times New Roman"/>
          <w:sz w:val="28"/>
          <w:szCs w:val="28"/>
        </w:rPr>
        <w:t>государственн</w:t>
      </w:r>
      <w:r>
        <w:rPr>
          <w:rFonts w:eastAsia="Times New Roman"/>
          <w:sz w:val="28"/>
          <w:szCs w:val="28"/>
        </w:rPr>
        <w:t>ую</w:t>
      </w:r>
      <w:r w:rsidRPr="00A852F3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у</w:t>
      </w:r>
      <w:r w:rsidRPr="00A852F3">
        <w:rPr>
          <w:rFonts w:eastAsia="Times New Roman"/>
          <w:sz w:val="28"/>
          <w:szCs w:val="28"/>
        </w:rPr>
        <w:t xml:space="preserve"> финансовой поддержки МСП, реализуемой МСП Банком</w:t>
      </w:r>
      <w:r>
        <w:rPr>
          <w:rFonts w:eastAsia="Times New Roman"/>
          <w:sz w:val="28"/>
          <w:szCs w:val="28"/>
        </w:rPr>
        <w:t>.</w:t>
      </w:r>
      <w:r w:rsidRPr="00A852F3">
        <w:rPr>
          <w:rFonts w:eastAsia="Times New Roman"/>
          <w:sz w:val="28"/>
          <w:szCs w:val="28"/>
        </w:rPr>
        <w:t xml:space="preserve"> </w:t>
      </w:r>
      <w:proofErr w:type="gramEnd"/>
    </w:p>
    <w:p w:rsidR="006D2DFC" w:rsidRDefault="006D2DFC" w:rsidP="006D2DFC">
      <w:pPr>
        <w:spacing w:line="228" w:lineRule="auto"/>
        <w:ind w:firstLine="720"/>
        <w:jc w:val="both"/>
        <w:rPr>
          <w:sz w:val="28"/>
          <w:szCs w:val="28"/>
        </w:rPr>
      </w:pPr>
      <w:r w:rsidRPr="0013120E">
        <w:rPr>
          <w:sz w:val="28"/>
          <w:szCs w:val="28"/>
        </w:rPr>
        <w:t>Кредитные организации, предоставляющие финансирование предпринимателям по Программе получают возможность рефинансирования в Банке России по ставке 6,5% годовых, поэтому Программа получила второе название «Шесть с половиной».</w:t>
      </w:r>
    </w:p>
    <w:p w:rsidR="006D2DFC" w:rsidRDefault="006D2DFC" w:rsidP="006D2DFC">
      <w:pPr>
        <w:spacing w:line="228" w:lineRule="auto"/>
        <w:ind w:firstLine="720"/>
        <w:jc w:val="both"/>
        <w:rPr>
          <w:sz w:val="28"/>
          <w:szCs w:val="28"/>
        </w:rPr>
      </w:pP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lastRenderedPageBreak/>
        <w:t>Одной из основных задач Корпорации МСП является привлечение инвестиций в малый и средний бизнес. Для этого была разработана Программа стимулирования кредитования объектов МСП. Ее имя – «Программа 6,5%». Именно под такую ставку банки, участвующие в кредитовании получают рефинансирование в Центральном Банке России. За счет этого они могут снижать кредитную ставку субъектам бизнеса.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Корпорация МСП в этом случае выступает гарантом сделки перед банком и ЦБ, что тоже позволяет снизить риски и уменьшить стоимость кредитных сре</w:t>
      </w:r>
      <w:proofErr w:type="gramStart"/>
      <w:r w:rsidRPr="002B47C5">
        <w:rPr>
          <w:color w:val="000000"/>
          <w:sz w:val="28"/>
          <w:szCs w:val="28"/>
        </w:rPr>
        <w:t>дств дл</w:t>
      </w:r>
      <w:proofErr w:type="gramEnd"/>
      <w:r w:rsidRPr="002B47C5">
        <w:rPr>
          <w:color w:val="000000"/>
          <w:sz w:val="28"/>
          <w:szCs w:val="28"/>
        </w:rPr>
        <w:t>я бизнеса. Если учесть, что средние кредитные ставки для предпринимателей варьируются в пределах 12-17% годовых, то вышеуказанные условия очень выгодны.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Кто может стать заемщиком?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Будущий заемщик должен отвечать нескольким требованиям для того, чтобы получить заемное финансирование на льготных условиях:</w:t>
      </w:r>
    </w:p>
    <w:p w:rsidR="006D2DFC" w:rsidRPr="002B47C5" w:rsidRDefault="006D2DFC" w:rsidP="006D2DFC">
      <w:pPr>
        <w:pStyle w:val="a3"/>
        <w:numPr>
          <w:ilvl w:val="1"/>
          <w:numId w:val="1"/>
        </w:numPr>
        <w:shd w:val="clear" w:color="auto" w:fill="FFFFFF"/>
        <w:spacing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Соответствовать требованиям 4 статьи Федерального закона 209-</w:t>
      </w:r>
      <w:r>
        <w:rPr>
          <w:color w:val="000000"/>
          <w:sz w:val="28"/>
          <w:szCs w:val="28"/>
        </w:rPr>
        <w:t>ФЗ</w:t>
      </w:r>
      <w:r w:rsidRPr="002B47C5">
        <w:rPr>
          <w:color w:val="000000"/>
          <w:sz w:val="28"/>
          <w:szCs w:val="28"/>
        </w:rPr>
        <w:t>: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правильная структура уставного (складочного) капитала (паевого фонда);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выручка в сумме не более 2 млрд. рублей;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число работников на предприятии не превышает 250 человек.</w:t>
      </w:r>
    </w:p>
    <w:p w:rsidR="006D2DFC" w:rsidRPr="002B47C5" w:rsidRDefault="006D2DFC" w:rsidP="006D2DFC">
      <w:pPr>
        <w:pStyle w:val="a3"/>
        <w:numPr>
          <w:ilvl w:val="1"/>
          <w:numId w:val="1"/>
        </w:numPr>
        <w:shd w:val="clear" w:color="auto" w:fill="FFFFFF"/>
        <w:spacing w:after="0" w:afterAutospacing="0"/>
        <w:ind w:hanging="589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 xml:space="preserve">Вести любую предпринимательскую деятельность, </w:t>
      </w:r>
      <w:proofErr w:type="gramStart"/>
      <w:r w:rsidRPr="002B47C5">
        <w:rPr>
          <w:color w:val="000000"/>
          <w:sz w:val="28"/>
          <w:szCs w:val="28"/>
        </w:rPr>
        <w:t>кроме</w:t>
      </w:r>
      <w:proofErr w:type="gramEnd"/>
      <w:r w:rsidRPr="002B47C5">
        <w:rPr>
          <w:color w:val="000000"/>
          <w:sz w:val="28"/>
          <w:szCs w:val="28"/>
        </w:rPr>
        <w:t>: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 xml:space="preserve">производство и реализация товаров, подлежащих акцизу (табак, алкоголь и </w:t>
      </w:r>
      <w:proofErr w:type="spellStart"/>
      <w:r w:rsidRPr="002B47C5">
        <w:rPr>
          <w:color w:val="000000"/>
          <w:sz w:val="28"/>
          <w:szCs w:val="28"/>
        </w:rPr>
        <w:t>т</w:t>
      </w:r>
      <w:proofErr w:type="gramStart"/>
      <w:r w:rsidRPr="002B47C5">
        <w:rPr>
          <w:color w:val="000000"/>
          <w:sz w:val="28"/>
          <w:szCs w:val="28"/>
        </w:rPr>
        <w:t>.п</w:t>
      </w:r>
      <w:proofErr w:type="spellEnd"/>
      <w:proofErr w:type="gramEnd"/>
      <w:r w:rsidRPr="002B47C5">
        <w:rPr>
          <w:color w:val="000000"/>
          <w:sz w:val="28"/>
          <w:szCs w:val="28"/>
        </w:rPr>
        <w:t>);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добыча и реализация полезных ископаемых;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кредитные, страховые организации;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инвестиционные, негосударственные пенсионные фонды;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ломбард;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участник рынка ценных бумаг;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игорный бизнес.</w:t>
      </w:r>
    </w:p>
    <w:p w:rsidR="006D2DFC" w:rsidRPr="002B47C5" w:rsidRDefault="006D2DFC" w:rsidP="006D2DFC">
      <w:pPr>
        <w:pStyle w:val="a3"/>
        <w:numPr>
          <w:ilvl w:val="1"/>
          <w:numId w:val="1"/>
        </w:numPr>
        <w:shd w:val="clear" w:color="auto" w:fill="FFFFFF"/>
        <w:spacing w:after="0" w:afterAutospacing="0"/>
        <w:ind w:hanging="589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Зарегистрировать предприятие на территории России.</w:t>
      </w:r>
    </w:p>
    <w:p w:rsidR="006D2DFC" w:rsidRPr="002B47C5" w:rsidRDefault="006D2DFC" w:rsidP="006D2DFC">
      <w:pPr>
        <w:pStyle w:val="a3"/>
        <w:numPr>
          <w:ilvl w:val="1"/>
          <w:numId w:val="1"/>
        </w:numPr>
        <w:shd w:val="clear" w:color="auto" w:fill="FFFFFF"/>
        <w:spacing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Не иметь плохой кредитной истории по займам с гарантией Корпорации.</w:t>
      </w:r>
    </w:p>
    <w:p w:rsidR="006D2DFC" w:rsidRPr="002B47C5" w:rsidRDefault="006D2DFC" w:rsidP="006D2DFC">
      <w:pPr>
        <w:pStyle w:val="a3"/>
        <w:numPr>
          <w:ilvl w:val="1"/>
          <w:numId w:val="1"/>
        </w:numPr>
        <w:shd w:val="clear" w:color="auto" w:fill="FFFFFF"/>
        <w:spacing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Не иметь задолженности перед налоговой службой и бюджетом РФ.</w:t>
      </w:r>
    </w:p>
    <w:p w:rsidR="006D2DFC" w:rsidRPr="002B47C5" w:rsidRDefault="006D2DFC" w:rsidP="006D2DFC">
      <w:pPr>
        <w:pStyle w:val="a3"/>
        <w:numPr>
          <w:ilvl w:val="1"/>
          <w:numId w:val="1"/>
        </w:numPr>
        <w:shd w:val="clear" w:color="auto" w:fill="FFFFFF"/>
        <w:spacing w:after="0" w:afterAutospacing="0"/>
        <w:ind w:hanging="589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Не иметь в истории процедур банкротства.</w:t>
      </w:r>
    </w:p>
    <w:p w:rsid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Финансовые требования к заемщику</w:t>
      </w:r>
      <w:r>
        <w:rPr>
          <w:color w:val="000000"/>
          <w:sz w:val="28"/>
          <w:szCs w:val="28"/>
        </w:rPr>
        <w:t>: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Ведение </w:t>
      </w:r>
      <w:hyperlink r:id="rId6" w:history="1">
        <w:r w:rsidRPr="002B47C5">
          <w:rPr>
            <w:color w:val="000000"/>
            <w:sz w:val="28"/>
            <w:szCs w:val="28"/>
          </w:rPr>
          <w:t>безубыточной деятельности</w:t>
        </w:r>
      </w:hyperlink>
      <w:r w:rsidRPr="002B47C5">
        <w:rPr>
          <w:color w:val="000000"/>
          <w:sz w:val="28"/>
          <w:szCs w:val="28"/>
        </w:rPr>
        <w:t> в течение последних 12 месяцев, что должно быть подтверждено данными бухгалтерского учета.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Положительные чистые активы.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Статья «Общий долг / Операционная прибыль» юридического лица (или группы лиц, в которую входит рассматриваемый субъект) не более 5.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Приоритетные отрасли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Предприятия именно в этих отраслях могут рассчитывать на заинтересованность и финансирование: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сельское хозяйство;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обработка пищевой и с/</w:t>
      </w:r>
      <w:proofErr w:type="spellStart"/>
      <w:r w:rsidRPr="002B47C5">
        <w:rPr>
          <w:color w:val="000000"/>
          <w:sz w:val="28"/>
          <w:szCs w:val="28"/>
        </w:rPr>
        <w:t>х</w:t>
      </w:r>
      <w:proofErr w:type="spellEnd"/>
      <w:r w:rsidRPr="002B47C5">
        <w:rPr>
          <w:color w:val="000000"/>
          <w:sz w:val="28"/>
          <w:szCs w:val="28"/>
        </w:rPr>
        <w:t xml:space="preserve"> продукции;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производство и распределение ресурсов – воды, газа, электричества;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строительство;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47C5">
        <w:rPr>
          <w:color w:val="000000"/>
          <w:sz w:val="28"/>
          <w:szCs w:val="28"/>
        </w:rPr>
        <w:t>внутрироссийский</w:t>
      </w:r>
      <w:proofErr w:type="spellEnd"/>
      <w:r w:rsidRPr="002B47C5">
        <w:rPr>
          <w:color w:val="000000"/>
          <w:sz w:val="28"/>
          <w:szCs w:val="28"/>
        </w:rPr>
        <w:t xml:space="preserve"> туризм;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транспорт;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здравоохранение;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переработка отходов и производство из вторсырья;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связь;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высокие технологии.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В рамках «Программы 6,5%» заключило договоренности с 30 российскими банками:</w:t>
      </w:r>
    </w:p>
    <w:p w:rsidR="006D2DFC" w:rsidRPr="002B47C5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B47C5">
        <w:rPr>
          <w:color w:val="000000"/>
          <w:sz w:val="28"/>
          <w:szCs w:val="28"/>
        </w:rPr>
        <w:t>Условия программ</w:t>
      </w:r>
      <w:r>
        <w:rPr>
          <w:color w:val="000000"/>
          <w:sz w:val="28"/>
          <w:szCs w:val="28"/>
        </w:rPr>
        <w:t xml:space="preserve"> (прилагаются).</w:t>
      </w:r>
    </w:p>
    <w:p w:rsidR="002C041F" w:rsidRDefault="002C041F"/>
    <w:p w:rsidR="006D2DFC" w:rsidRDefault="006D2DFC"/>
    <w:p w:rsidR="006D2DFC" w:rsidRPr="006D2DFC" w:rsidRDefault="006D2DFC" w:rsidP="006D2DF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D2DFC">
        <w:rPr>
          <w:color w:val="000000"/>
          <w:sz w:val="28"/>
          <w:szCs w:val="28"/>
        </w:rPr>
        <w:t>Приложение: 1. Презентация Программы 6,5% на 11 л. в 1 экз.</w:t>
      </w:r>
    </w:p>
    <w:p w:rsid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</w:t>
      </w:r>
      <w:r w:rsidRPr="006D2DFC">
        <w:rPr>
          <w:color w:val="000000"/>
          <w:sz w:val="28"/>
          <w:szCs w:val="28"/>
        </w:rPr>
        <w:t>Презентация программ МСП Банк на 3 л. в экз.</w:t>
      </w:r>
    </w:p>
    <w:p w:rsidR="00CA5887" w:rsidRPr="006D2DFC" w:rsidRDefault="00CA5887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 Банки-участники Программы 6,5% на 2 л. в 1 экз.</w:t>
      </w: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A588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CA5887">
        <w:rPr>
          <w:color w:val="000000"/>
          <w:sz w:val="28"/>
          <w:szCs w:val="28"/>
        </w:rPr>
        <w:t>Таблица потребности в кредитах С</w:t>
      </w:r>
      <w:r w:rsidRPr="006D2DFC">
        <w:rPr>
          <w:color w:val="000000"/>
          <w:sz w:val="28"/>
          <w:szCs w:val="28"/>
        </w:rPr>
        <w:t>МСП на 1л. в 1 экз.</w:t>
      </w: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p w:rsidR="006D2DFC" w:rsidRPr="006D2DFC" w:rsidRDefault="006D2DFC" w:rsidP="006D2DFC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</w:p>
    <w:sectPr w:rsidR="006D2DFC" w:rsidRPr="006D2DFC" w:rsidSect="002C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0EB6"/>
    <w:multiLevelType w:val="multilevel"/>
    <w:tmpl w:val="F1D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C1C6C"/>
    <w:multiLevelType w:val="singleLevel"/>
    <w:tmpl w:val="1E481654"/>
    <w:lvl w:ilvl="0">
      <w:start w:val="2"/>
      <w:numFmt w:val="decimal"/>
      <w:lvlText w:val="%1."/>
      <w:legacy w:legacy="1" w:legacySpace="0" w:legacyIndent="11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D2DFC"/>
    <w:rsid w:val="002C041F"/>
    <w:rsid w:val="003621E5"/>
    <w:rsid w:val="005041FA"/>
    <w:rsid w:val="006D2DFC"/>
    <w:rsid w:val="00966597"/>
    <w:rsid w:val="00CA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D2DFC"/>
    <w:pPr>
      <w:widowControl/>
      <w:autoSpaceDE/>
      <w:autoSpaceDN/>
      <w:adjustRightInd/>
      <w:spacing w:after="100" w:afterAutospacing="1"/>
    </w:pPr>
    <w:rPr>
      <w:rFonts w:eastAsia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6D2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eymakerfactory.ru/vopros-otvet/516/" TargetMode="External"/><Relationship Id="rId5" Type="http://schemas.openxmlformats.org/officeDocument/2006/relationships/hyperlink" Target="http://corpmsp.ru/upload/iblock/d37/%D0%9F%D1%80%D0%BE%D0%B3%D1%80%D0%B0%D0%BC%D0%BC%D0%B0%2065%202303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Kononova</cp:lastModifiedBy>
  <cp:revision>1</cp:revision>
  <dcterms:created xsi:type="dcterms:W3CDTF">2017-07-14T05:36:00Z</dcterms:created>
  <dcterms:modified xsi:type="dcterms:W3CDTF">2017-07-14T05:58:00Z</dcterms:modified>
</cp:coreProperties>
</file>